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atLeast"/>
        <w:jc w:val="center"/>
        <w:rPr>
          <w:rFonts w:hint="eastAsia" w:ascii="仿宋_GB2312" w:hAnsi="宋体" w:eastAsia="仿宋_GB2312" w:cs="宋体"/>
          <w:b/>
          <w:sz w:val="30"/>
          <w:szCs w:val="30"/>
        </w:rPr>
      </w:pPr>
      <w:r>
        <w:rPr>
          <w:rFonts w:hint="eastAsia" w:ascii="仿宋_GB2312" w:hAnsi="宋体" w:eastAsia="仿宋_GB2312" w:cs="宋体"/>
          <w:b/>
          <w:sz w:val="30"/>
          <w:szCs w:val="30"/>
        </w:rPr>
        <w:t>定点汽车维修服务承诺书</w:t>
      </w:r>
    </w:p>
    <w:p>
      <w:pPr>
        <w:spacing w:line="440" w:lineRule="exact"/>
        <w:rPr>
          <w:rFonts w:hint="eastAsia" w:ascii="仿宋_GB2312" w:hAnsi="仿宋" w:eastAsia="仿宋_GB2312"/>
          <w:sz w:val="30"/>
          <w:szCs w:val="30"/>
        </w:rPr>
      </w:pPr>
    </w:p>
    <w:p>
      <w:pPr>
        <w:spacing w:line="440" w:lineRule="exact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参加比选</w:t>
      </w:r>
      <w:r>
        <w:rPr>
          <w:rFonts w:hint="eastAsia" w:ascii="仿宋_GB2312" w:hAnsi="仿宋" w:eastAsia="仿宋_GB2312"/>
          <w:sz w:val="30"/>
          <w:szCs w:val="30"/>
        </w:rPr>
        <w:t>单位需对以下方面作出承诺：</w:t>
      </w:r>
    </w:p>
    <w:p>
      <w:pPr>
        <w:spacing w:line="440" w:lineRule="exact"/>
        <w:ind w:firstLine="600" w:firstLineChars="200"/>
        <w:rPr>
          <w:rFonts w:hint="eastAsia" w:ascii="仿宋_GB2312" w:hAnsi="仿宋" w:eastAsia="仿宋_GB2312"/>
          <w:sz w:val="30"/>
          <w:szCs w:val="30"/>
        </w:rPr>
      </w:pPr>
    </w:p>
    <w:p>
      <w:pPr>
        <w:spacing w:line="440" w:lineRule="exact"/>
        <w:ind w:firstLine="600" w:firstLineChars="200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自觉遵守国家法律、法规，合法经营。遵守《合同法》相关条例，严格按有关技术标准及汽车维修工艺规范实施服务，确保维修质量，在定点维修期间保证车辆处于良好技术状态和安全运行。</w:t>
      </w:r>
    </w:p>
    <w:p>
      <w:pPr>
        <w:spacing w:line="440" w:lineRule="exact"/>
        <w:ind w:firstLine="600" w:firstLineChars="200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1.所采用的零部件、配件等材料必须符合国家或部颁标准,不得使用假冒伪劣产品或以次充好，以旧顶新。</w:t>
      </w:r>
    </w:p>
    <w:p>
      <w:pPr>
        <w:numPr>
          <w:ilvl w:val="0"/>
          <w:numId w:val="1"/>
        </w:numPr>
        <w:spacing w:line="440" w:lineRule="exact"/>
        <w:ind w:firstLine="600" w:firstLineChars="200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全年每天24小时施救、维修服务，设立应急电话。车辆在市内及域内外出途中发生故障需急修的，应及时派人员抢修。</w:t>
      </w:r>
    </w:p>
    <w:p>
      <w:pPr>
        <w:numPr>
          <w:ilvl w:val="0"/>
          <w:numId w:val="1"/>
        </w:numPr>
        <w:spacing w:line="440" w:lineRule="exact"/>
        <w:ind w:firstLine="600" w:firstLineChars="200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在规定的时限内完成维修服务，保障车辆单位用车需要。车辆保养随到随修，车辆小修1日内完工，若修车单位有完工时间要求时尽最大限度满足。且经车辆单位有关人员验收认可。车辆年度检测必须合格。</w:t>
      </w:r>
    </w:p>
    <w:p>
      <w:pPr>
        <w:numPr>
          <w:ilvl w:val="0"/>
          <w:numId w:val="1"/>
        </w:numPr>
        <w:spacing w:line="440" w:lineRule="exact"/>
        <w:ind w:firstLine="600" w:firstLineChars="200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车辆整车修理或总成修理质量保证期至少为车辆行驶20000公里或100日，二级维护质量保证期至少为车辆行驶5000公里或30日；一级维护、小修及专项修理质量保证期至少为车辆行驶2000公里或10日（机动车维修质量保证期，从维修竣工出厂之日起计算）。</w:t>
      </w:r>
    </w:p>
    <w:p>
      <w:pPr>
        <w:spacing w:line="440" w:lineRule="exact"/>
        <w:rPr>
          <w:rFonts w:hint="eastAsia"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 xml:space="preserve">     5.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车辆维修完工质量保证不低于</w:t>
      </w:r>
      <w:r>
        <w:rPr>
          <w:rFonts w:hint="eastAsia" w:ascii="仿宋_GB2312" w:hAnsi="仿宋" w:eastAsia="仿宋_GB2312"/>
          <w:color w:val="000000"/>
          <w:sz w:val="30"/>
          <w:szCs w:val="30"/>
          <w:lang w:val="en-US" w:eastAsia="zh-CN"/>
        </w:rPr>
        <w:t>比选文件</w:t>
      </w:r>
      <w:bookmarkStart w:id="0" w:name="_GoBack"/>
      <w:bookmarkEnd w:id="0"/>
      <w:r>
        <w:rPr>
          <w:rFonts w:hint="eastAsia" w:ascii="仿宋_GB2312" w:hAnsi="仿宋" w:eastAsia="仿宋_GB2312"/>
          <w:color w:val="000000"/>
          <w:sz w:val="30"/>
          <w:szCs w:val="30"/>
        </w:rPr>
        <w:t>承诺的标准，如因维修质量问题，造成损失的，维修厂承担。</w:t>
      </w:r>
    </w:p>
    <w:p>
      <w:pPr>
        <w:spacing w:line="440" w:lineRule="exact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 xml:space="preserve">     6.保证维修车辆在修期间的安全，做到不丢失、不损坏，否则承担全部损失。</w:t>
      </w:r>
    </w:p>
    <w:p>
      <w:pPr>
        <w:spacing w:line="440" w:lineRule="exact"/>
        <w:rPr>
          <w:rFonts w:hint="eastAsia"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 xml:space="preserve">    如出现1.虚开发票，超出报价价格的。2.未按规定时间完工造成的一切后果均由我方负责（具体内容要详细），接受需方的任何处置，之至解除合同。</w:t>
      </w:r>
    </w:p>
    <w:p>
      <w:pPr>
        <w:autoSpaceDE w:val="0"/>
        <w:autoSpaceDN w:val="0"/>
        <w:adjustRightInd w:val="0"/>
        <w:spacing w:line="440" w:lineRule="exact"/>
        <w:rPr>
          <w:rFonts w:hint="eastAsia" w:ascii="仿宋_GB2312" w:hAnsi="仿宋" w:eastAsia="仿宋_GB2312"/>
          <w:sz w:val="30"/>
          <w:szCs w:val="30"/>
        </w:rPr>
      </w:pPr>
    </w:p>
    <w:p>
      <w:pPr>
        <w:spacing w:line="440" w:lineRule="exact"/>
        <w:rPr>
          <w:rFonts w:hint="eastAsia" w:ascii="仿宋_GB2312" w:hAnsi="仿宋" w:eastAsia="仿宋_GB2312"/>
          <w:sz w:val="30"/>
          <w:szCs w:val="30"/>
        </w:rPr>
      </w:pPr>
    </w:p>
    <w:p>
      <w:pPr>
        <w:spacing w:line="440" w:lineRule="exact"/>
        <w:rPr>
          <w:rFonts w:hint="default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                                参加比选单位：</w:t>
      </w:r>
    </w:p>
    <w:p>
      <w:pPr>
        <w:spacing w:line="440" w:lineRule="exact"/>
        <w:ind w:firstLine="4800" w:firstLineChars="1600"/>
        <w:rPr>
          <w:rFonts w:hint="eastAsia" w:ascii="仿宋_GB2312" w:hAnsi="仿宋" w:eastAsia="仿宋_GB2312"/>
          <w:kern w:val="10"/>
          <w:position w:val="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年   月   日</w:t>
      </w:r>
    </w:p>
    <w:p>
      <w:pPr>
        <w:rPr>
          <w:sz w:val="30"/>
          <w:szCs w:val="30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191" w:right="1361" w:bottom="1191" w:left="1474" w:header="851" w:footer="992" w:gutter="0"/>
      <w:cols w:space="720" w:num="1"/>
      <w:docGrid w:type="lines" w:linePitch="30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jc w:val="right"/>
      <w:rPr>
        <w:rStyle w:val="7"/>
        <w:rFonts w:hint="eastAsia" w:ascii="宋体" w:hAnsi="宋体"/>
        <w:sz w:val="28"/>
        <w:szCs w:val="28"/>
      </w:rPr>
    </w:pPr>
    <w:r>
      <w:rPr>
        <w:rStyle w:val="7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C14693"/>
    <w:multiLevelType w:val="singleLevel"/>
    <w:tmpl w:val="5DC14693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hNjJiMmY1M2RhYmM4MjFmZGI1M2UzODE0ODA0NWUifQ=="/>
  </w:docVars>
  <w:rsids>
    <w:rsidRoot w:val="339D3FFB"/>
    <w:rsid w:val="03793EC1"/>
    <w:rsid w:val="339D3FFB"/>
    <w:rsid w:val="3AC85924"/>
    <w:rsid w:val="455A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qFormat/>
    <w:uiPriority w:val="0"/>
    <w:pPr>
      <w:shd w:val="clear" w:color="auto" w:fill="00008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Char"/>
    <w:basedOn w:val="2"/>
    <w:autoRedefine/>
    <w:qFormat/>
    <w:uiPriority w:val="0"/>
    <w:rPr>
      <w:rFonts w:ascii="Tahoma" w:hAnsi="Tahoma"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2024-03-04T03:38:00Z</dcterms:created>
  <dc:creator>奥古</dc:creator>
  <cp:lastModifiedBy>77</cp:lastModifiedBy>
  <dcterms:modified xsi:type="dcterms:W3CDTF">2024-03-04T07:22:08Z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FA390E6010E14B189C370E8E6E2DE44D_11</vt:lpwstr>
  </property>
</Properties>
</file>